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2A" w:rsidRDefault="009B112A" w:rsidP="0040264D">
      <w:pPr>
        <w:pStyle w:val="12"/>
        <w:numPr>
          <w:ilvl w:val="0"/>
          <w:numId w:val="0"/>
        </w:numPr>
        <w:spacing w:before="0" w:after="0"/>
      </w:pPr>
      <w:bookmarkStart w:id="0" w:name="_Toc379881173"/>
      <w:bookmarkStart w:id="1" w:name="_GoBack"/>
      <w:bookmarkEnd w:id="1"/>
      <w:r>
        <w:t>Инструкция для руководителя ППЭ</w:t>
      </w:r>
    </w:p>
    <w:p w:rsidR="000E5BC3" w:rsidRDefault="000E5BC3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должен знать: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экзамена;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руководителя ППЭ;</w:t>
      </w:r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Продолжительность экзаменов: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русский язык, математика, литература – </w:t>
      </w:r>
      <w:r>
        <w:rPr>
          <w:b/>
          <w:bCs/>
          <w:sz w:val="28"/>
          <w:szCs w:val="28"/>
        </w:rPr>
        <w:t>3 часа 55 минут (235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история, обществознание, физика, биология – </w:t>
      </w:r>
      <w:r>
        <w:rPr>
          <w:b/>
          <w:bCs/>
          <w:sz w:val="28"/>
          <w:szCs w:val="28"/>
        </w:rPr>
        <w:t>3 часа (180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иностранные языки (английский, французский, немецкий, испанский) – </w:t>
      </w:r>
      <w:r>
        <w:rPr>
          <w:b/>
          <w:bCs/>
          <w:sz w:val="28"/>
          <w:szCs w:val="28"/>
        </w:rPr>
        <w:t>2 часа (120 минут)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выполнение письменной части работы</w:t>
      </w:r>
      <w:r>
        <w:rPr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6 минут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устный ответ</w:t>
      </w:r>
      <w:r>
        <w:rPr>
          <w:bCs/>
          <w:sz w:val="28"/>
          <w:szCs w:val="28"/>
        </w:rPr>
        <w:t xml:space="preserve"> (без учета времени на подготовку ответа и времени ожидания участником своей очереди ответа). Общее время на проведение экзамена по иностранному языку не должно превышать 6 часов (360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химия, география – </w:t>
      </w:r>
      <w:r>
        <w:rPr>
          <w:b/>
          <w:bCs/>
          <w:sz w:val="28"/>
          <w:szCs w:val="28"/>
        </w:rPr>
        <w:t>2 часа (120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информатика и ИКТ – </w:t>
      </w:r>
      <w:r w:rsidR="00E820AB">
        <w:rPr>
          <w:b/>
          <w:bCs/>
          <w:sz w:val="28"/>
          <w:szCs w:val="28"/>
        </w:rPr>
        <w:t>2 часа 30 минут (150 минут);</w:t>
      </w:r>
    </w:p>
    <w:p w:rsidR="00E820AB" w:rsidRPr="00E820AB" w:rsidRDefault="00E820AB" w:rsidP="00E820AB">
      <w:pPr>
        <w:ind w:firstLine="709"/>
        <w:jc w:val="both"/>
        <w:rPr>
          <w:bCs/>
          <w:sz w:val="28"/>
          <w:szCs w:val="28"/>
        </w:rPr>
      </w:pPr>
      <w:proofErr w:type="gramStart"/>
      <w:r w:rsidRPr="00E820AB">
        <w:rPr>
          <w:bCs/>
          <w:sz w:val="28"/>
          <w:szCs w:val="28"/>
        </w:rPr>
        <w:t xml:space="preserve">родной (татарский, чувашский, удмуртский, марийский) язык и родная (татарская, чувашская, удмуртская, марийская) литература  </w:t>
      </w:r>
      <w:r w:rsidRPr="00E820AB">
        <w:rPr>
          <w:b/>
          <w:bCs/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3 часа 55 минут (235 минут).</w:t>
      </w:r>
      <w:proofErr w:type="gramEnd"/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Время, выделенное на подготовительные мероприятия (вскрытие специальных пакетов, проведение инструктажа обучающихся, заполнение области регистрации бланков ответов), в продолжительность экзамена не включается.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Подготовка ППЭ к экзамену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B112A" w:rsidRDefault="009B112A" w:rsidP="009B11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</w:t>
      </w:r>
      <w:r w:rsidR="00CE5368">
        <w:rPr>
          <w:sz w:val="28"/>
          <w:szCs w:val="28"/>
        </w:rPr>
        <w:t>,</w:t>
      </w:r>
      <w:r>
        <w:rPr>
          <w:sz w:val="28"/>
          <w:szCs w:val="28"/>
        </w:rPr>
        <w:t xml:space="preserve"> обязан: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готовность ППЭ к проведению ОГЭ в соответствии с требованиями к ППЭ</w:t>
      </w:r>
      <w:r>
        <w:rPr>
          <w:sz w:val="28"/>
          <w:szCs w:val="28"/>
          <w:vertAlign w:val="superscript"/>
        </w:rPr>
        <w:footnoteReference w:id="1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проверить наличие и готовность помещений (аудиторий), необходимых для проведения ОГЭ</w:t>
      </w:r>
      <w:r>
        <w:rPr>
          <w:sz w:val="28"/>
          <w:szCs w:val="28"/>
          <w:vertAlign w:val="superscript"/>
        </w:rPr>
        <w:footnoteReference w:id="2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3) проверить готовность </w:t>
      </w:r>
      <w:r>
        <w:rPr>
          <w:rFonts w:eastAsiaTheme="minorHAnsi"/>
          <w:color w:val="000000"/>
          <w:sz w:val="28"/>
          <w:szCs w:val="28"/>
          <w:lang w:eastAsia="en-US"/>
        </w:rPr>
        <w:t>рабочего места для организаторов вне аудитории, обеспечивающих вход и регистрацию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70360">
        <w:rPr>
          <w:sz w:val="28"/>
          <w:szCs w:val="28"/>
        </w:rPr>
        <w:t>проверить готовность рабочего места для организаторов</w:t>
      </w:r>
      <w:r>
        <w:rPr>
          <w:sz w:val="28"/>
          <w:szCs w:val="28"/>
        </w:rPr>
        <w:t xml:space="preserve"> в аудитории;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обеспечить аудитории для проведения ОГЭ заметным обозначением их номеров;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обеспечить аудитории и коридоры ППЭ заметным обозначением о ведении видеонаблюдения в ППЭ;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обеспечить каждое рабочее место в аудитории заметным обозначением его номера;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обеспечить каждую аудиторию часами, находящимися в поле зрения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убрать (закрыть) в аудиториях стенды, плакаты и иные материалы со справочно-познавательной информацией по соответствующим общеобразователь</w:t>
      </w:r>
      <w:r>
        <w:rPr>
          <w:sz w:val="28"/>
          <w:szCs w:val="28"/>
        </w:rPr>
        <w:softHyphen/>
        <w:t>ным предметам;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предусмотреть аудитории для лиц, сопровождающих участников ОГЭ, представителей СМИ, общественных наблюдателей и других лиц, имеющих право присутствовать в ППЭ в день проведения ОГЭ;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 подготовить ножницы для вскрытия специальных доставочных пакетов с экзаменационными материалами для каждой аудитории;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 выделить помещение для руководителя ППЭ, оборудованное телефонной связью и сейфом (металлическим шкафом) для безопасного хранения ЭМ;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13) обеспечить размещение в ППЭ и функционирование в день экзамена пунктов медицинской помощи и охраны правопорядка;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за день до экзамена проверить пожарные выходы, средства первичного пожаротушения, иметь комплект ключей от всех рабочих аудиторий. </w:t>
      </w:r>
    </w:p>
    <w:p w:rsidR="00E820AB" w:rsidRDefault="00E820AB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ППЭ, за день до экзамена оформляют протокол готовности ППЭ (форма ППЭ-01) в двух экземплярах (после проведения экзамена один экземпляр передается в РЦОИ уполномоченным ГЭК).</w:t>
      </w:r>
    </w:p>
    <w:p w:rsidR="009B112A" w:rsidRDefault="009B112A" w:rsidP="009B112A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Ознакомить под роспись всех работников ППЭ со следующими материалами: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нормативными правовыми документами, регламентирующими проведение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инструкциями, определяющими порядок работы в ППЭ;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правилами заполнения бланков ответов ОГЭ участниками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порядком оформления форм, ведомостей, протоколов актов и служебных документов в аудитории и ППЭ.</w:t>
      </w:r>
    </w:p>
    <w:p w:rsidR="009B112A" w:rsidRDefault="009B112A" w:rsidP="00E820AB">
      <w:pPr>
        <w:tabs>
          <w:tab w:val="left" w:pos="993"/>
        </w:tabs>
        <w:ind w:firstLine="851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Подготовить в необходимом количестве: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инструкцию, зачитываемую организатором в аудитории перед началом экзамена для участников ОГЭ;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 xml:space="preserve">информацию о сроках ознакомления участников ОГЭ с результатами и сроках подачи и рассмотрения апелляций о несогласии с выставленными баллами; </w:t>
      </w:r>
    </w:p>
    <w:p w:rsid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бумагу для черновиков из расчета не менее двух листов на каждого участника ОГЭ.</w:t>
      </w:r>
    </w:p>
    <w:p w:rsidR="009B112A" w:rsidRPr="009B112A" w:rsidRDefault="009B112A" w:rsidP="009B112A">
      <w:pPr>
        <w:pStyle w:val="a6"/>
        <w:tabs>
          <w:tab w:val="left" w:pos="993"/>
          <w:tab w:val="left" w:pos="1276"/>
        </w:tabs>
        <w:ind w:left="851"/>
        <w:jc w:val="both"/>
        <w:rPr>
          <w:sz w:val="28"/>
          <w:szCs w:val="28"/>
          <w:lang w:eastAsia="en-US"/>
        </w:rPr>
      </w:pP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b/>
          <w:i/>
          <w:szCs w:val="22"/>
          <w:lang w:eastAsia="en-US"/>
        </w:rPr>
      </w:pPr>
      <w:r>
        <w:rPr>
          <w:rFonts w:eastAsiaTheme="minorHAnsi"/>
          <w:b/>
          <w:i/>
          <w:sz w:val="28"/>
          <w:szCs w:val="22"/>
          <w:lang w:eastAsia="en-US"/>
        </w:rPr>
        <w:t>На этапе проведения экзамена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приступить к своим обязанностям в ППЭ не позднее</w:t>
      </w:r>
      <w:r w:rsidR="001C46A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чем за два часа до начала проведения экзамена;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не позднее, чем за 1,5 часа 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 xml:space="preserve"> получить от уполномоченного представителя ГЭК в ППЭ: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B112A">
        <w:rPr>
          <w:rFonts w:eastAsiaTheme="minorHAnsi"/>
          <w:sz w:val="28"/>
          <w:szCs w:val="28"/>
          <w:lang w:eastAsia="en-US"/>
        </w:rPr>
        <w:lastRenderedPageBreak/>
        <w:t>доставочные</w:t>
      </w:r>
      <w:proofErr w:type="gramEnd"/>
      <w:r w:rsidRPr="009B112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 xml:space="preserve"> с индивидуальными комплектами экзаменационных материалов (включающими в себя компакт-диск с файлами практических экзаменационных заданий по информатике и ИКТ, компакт-диск с изложением по русскому языку, компакт-диск для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аудирования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 xml:space="preserve"> по иностранным языкам);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 xml:space="preserve">возвратные </w:t>
      </w:r>
      <w:proofErr w:type="spellStart"/>
      <w:r w:rsidRPr="009B112A"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 w:rsidRPr="009B112A">
        <w:rPr>
          <w:rFonts w:eastAsiaTheme="minorHAnsi"/>
          <w:sz w:val="28"/>
          <w:szCs w:val="28"/>
          <w:lang w:eastAsia="en-US"/>
        </w:rPr>
        <w:t>;</w:t>
      </w:r>
    </w:p>
    <w:p w:rsidR="00E66526" w:rsidRDefault="009B112A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до</w:t>
      </w:r>
      <w:r w:rsidR="00276E3B">
        <w:rPr>
          <w:rFonts w:eastAsiaTheme="minorHAnsi"/>
          <w:sz w:val="28"/>
          <w:szCs w:val="28"/>
          <w:lang w:eastAsia="en-US"/>
        </w:rPr>
        <w:t>полнительные бланки ответов № 2</w:t>
      </w:r>
      <w:r w:rsidR="001C46A2">
        <w:rPr>
          <w:rFonts w:eastAsiaTheme="minorHAnsi"/>
          <w:sz w:val="28"/>
          <w:szCs w:val="28"/>
          <w:lang w:eastAsia="en-US"/>
        </w:rPr>
        <w:t>;</w:t>
      </w:r>
      <w:r w:rsidR="00276E3B">
        <w:rPr>
          <w:rFonts w:eastAsiaTheme="minorHAnsi"/>
          <w:sz w:val="28"/>
          <w:szCs w:val="28"/>
          <w:lang w:eastAsia="en-US"/>
        </w:rPr>
        <w:t xml:space="preserve"> </w:t>
      </w:r>
    </w:p>
    <w:p w:rsidR="009B112A" w:rsidRPr="00276E3B" w:rsidRDefault="00276E3B" w:rsidP="00E66526">
      <w:pPr>
        <w:pStyle w:val="a6"/>
        <w:tabs>
          <w:tab w:val="left" w:pos="0"/>
          <w:tab w:val="left" w:pos="1134"/>
        </w:tabs>
        <w:ind w:left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(</w:t>
      </w:r>
      <w:r w:rsidR="009B112A" w:rsidRPr="00276E3B">
        <w:rPr>
          <w:rFonts w:eastAsiaTheme="minorHAnsi"/>
          <w:b/>
          <w:i/>
          <w:sz w:val="22"/>
          <w:szCs w:val="22"/>
          <w:lang w:eastAsia="en-US"/>
        </w:rPr>
        <w:t>Примечание:</w:t>
      </w:r>
      <w:proofErr w:type="gramEnd"/>
      <w:r w:rsidR="009B112A" w:rsidRPr="00276E3B">
        <w:rPr>
          <w:rFonts w:eastAsiaTheme="minorHAnsi"/>
          <w:i/>
          <w:sz w:val="22"/>
          <w:szCs w:val="22"/>
          <w:lang w:eastAsia="en-US"/>
        </w:rPr>
        <w:t xml:space="preserve"> </w:t>
      </w:r>
      <w:proofErr w:type="gramStart"/>
      <w:r w:rsidR="009B112A" w:rsidRPr="00276E3B">
        <w:rPr>
          <w:rFonts w:eastAsiaTheme="minorHAnsi"/>
          <w:i/>
          <w:sz w:val="22"/>
          <w:szCs w:val="22"/>
          <w:lang w:eastAsia="en-US"/>
        </w:rPr>
        <w:t xml:space="preserve">Вскрытие и переупаковка доставочных </w:t>
      </w:r>
      <w:proofErr w:type="spellStart"/>
      <w:r w:rsidR="009B112A" w:rsidRPr="00276E3B">
        <w:rPr>
          <w:rFonts w:eastAsiaTheme="minorHAnsi"/>
          <w:i/>
          <w:sz w:val="22"/>
          <w:szCs w:val="22"/>
          <w:lang w:eastAsia="en-US"/>
        </w:rPr>
        <w:t>спецпа</w:t>
      </w:r>
      <w:r>
        <w:rPr>
          <w:rFonts w:eastAsiaTheme="minorHAnsi"/>
          <w:i/>
          <w:sz w:val="22"/>
          <w:szCs w:val="22"/>
          <w:lang w:eastAsia="en-US"/>
        </w:rPr>
        <w:t>кетов</w:t>
      </w:r>
      <w:proofErr w:type="spellEnd"/>
      <w:r>
        <w:rPr>
          <w:rFonts w:eastAsiaTheme="minorHAnsi"/>
          <w:i/>
          <w:sz w:val="22"/>
          <w:szCs w:val="22"/>
          <w:lang w:eastAsia="en-US"/>
        </w:rPr>
        <w:t xml:space="preserve"> категорически запрещаются).</w:t>
      </w:r>
      <w:proofErr w:type="gramEnd"/>
    </w:p>
    <w:p w:rsidR="00276E3B" w:rsidRPr="00276E3B" w:rsidRDefault="00276E3B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комплект </w:t>
      </w:r>
      <w:r w:rsidRPr="00276E3B">
        <w:rPr>
          <w:rFonts w:eastAsiaTheme="minorHAnsi"/>
          <w:sz w:val="28"/>
          <w:szCs w:val="28"/>
          <w:lang w:eastAsia="en-US"/>
        </w:rPr>
        <w:t>необходимы</w:t>
      </w:r>
      <w:r>
        <w:rPr>
          <w:rFonts w:eastAsiaTheme="minorHAnsi"/>
          <w:sz w:val="28"/>
          <w:szCs w:val="28"/>
          <w:lang w:eastAsia="en-US"/>
        </w:rPr>
        <w:t>х</w:t>
      </w:r>
      <w:r w:rsidRPr="00276E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форм и </w:t>
      </w:r>
      <w:r w:rsidRPr="00276E3B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Fonts w:eastAsiaTheme="minorHAnsi"/>
          <w:sz w:val="28"/>
          <w:szCs w:val="28"/>
          <w:lang w:eastAsia="en-US"/>
        </w:rPr>
        <w:t>, сформированных в РЦОИ;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поместить полученные доставочные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материалы в сейф, находящийся в помещении для руководителя, до момента их передачи </w:t>
      </w:r>
      <w:r>
        <w:rPr>
          <w:rFonts w:eastAsiaTheme="minorHAnsi"/>
          <w:sz w:val="28"/>
          <w:szCs w:val="28"/>
          <w:lang w:eastAsia="en-US"/>
        </w:rPr>
        <w:br/>
        <w:t>в аудитории;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не 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чем за 1,5 часа 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обеспечить регистрацию прибывающих в ППЭ организаторов;</w:t>
      </w:r>
    </w:p>
    <w:p w:rsidR="009B112A" w:rsidRDefault="009B112A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провести краткий инструктаж всех категорий организаторов, назначенных в данный ППЭ;</w:t>
      </w:r>
    </w:p>
    <w:p w:rsidR="009B112A" w:rsidRDefault="009B112A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организовать выдачу </w:t>
      </w:r>
      <w:r w:rsidRPr="00E66526">
        <w:rPr>
          <w:sz w:val="28"/>
          <w:szCs w:val="28"/>
          <w:u w:val="single"/>
        </w:rPr>
        <w:t xml:space="preserve">ответственным организаторам </w:t>
      </w:r>
      <w:r w:rsidRPr="00E66526">
        <w:rPr>
          <w:sz w:val="28"/>
          <w:szCs w:val="28"/>
          <w:u w:val="single"/>
        </w:rPr>
        <w:br/>
        <w:t>в аудиториях</w:t>
      </w:r>
      <w:r>
        <w:rPr>
          <w:sz w:val="28"/>
          <w:szCs w:val="28"/>
        </w:rPr>
        <w:t xml:space="preserve"> следующих материалов: 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списк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участников экзамена  в </w:t>
      </w:r>
      <w:proofErr w:type="gramStart"/>
      <w:r w:rsidRPr="0076770C">
        <w:rPr>
          <w:sz w:val="28"/>
          <w:szCs w:val="28"/>
        </w:rPr>
        <w:t>аудиториях</w:t>
      </w:r>
      <w:proofErr w:type="gramEnd"/>
      <w:r w:rsidR="00276E3B" w:rsidRPr="0076770C">
        <w:rPr>
          <w:sz w:val="28"/>
          <w:szCs w:val="28"/>
        </w:rPr>
        <w:t xml:space="preserve"> (форма ППЭ-05-01)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учета участников ОГЭ и экзаменационных материалов в аудитории (форма ППЭ-05-02);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протокол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проведения экзамена в аудитории ППЭ</w:t>
      </w:r>
      <w:r w:rsidR="00276E3B" w:rsidRPr="0076770C">
        <w:rPr>
          <w:sz w:val="28"/>
          <w:szCs w:val="28"/>
        </w:rPr>
        <w:t xml:space="preserve"> (форма ППЭ-12-01)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использования дополнительных бланков ответов № 2 (форма ППЭ-12-03);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сопроводительные бланки;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 xml:space="preserve">возвратные </w:t>
      </w:r>
      <w:proofErr w:type="spellStart"/>
      <w:r w:rsidRPr="0076770C">
        <w:rPr>
          <w:sz w:val="28"/>
          <w:szCs w:val="28"/>
        </w:rPr>
        <w:t>спецпакеты</w:t>
      </w:r>
      <w:proofErr w:type="spellEnd"/>
      <w:r w:rsidRPr="0076770C">
        <w:rPr>
          <w:sz w:val="28"/>
          <w:szCs w:val="28"/>
        </w:rPr>
        <w:t>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таблич</w:t>
      </w:r>
      <w:r w:rsidR="001C46A2">
        <w:rPr>
          <w:sz w:val="28"/>
          <w:szCs w:val="28"/>
        </w:rPr>
        <w:t>ки</w:t>
      </w:r>
      <w:r w:rsidRPr="0076770C">
        <w:rPr>
          <w:sz w:val="28"/>
          <w:szCs w:val="28"/>
        </w:rPr>
        <w:t xml:space="preserve">  с номерами аудиторий; </w:t>
      </w:r>
    </w:p>
    <w:p w:rsidR="009B112A" w:rsidRDefault="009B112A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направить организаторов в аудитории в соответствии </w:t>
      </w:r>
      <w:r>
        <w:rPr>
          <w:rFonts w:eastAsiaTheme="minorHAnsi"/>
          <w:sz w:val="28"/>
          <w:szCs w:val="28"/>
          <w:lang w:eastAsia="en-US"/>
        </w:rPr>
        <w:br/>
        <w:t>с протоколом распределения организаторов ППЭ</w:t>
      </w:r>
      <w:r w:rsidR="00276E3B">
        <w:rPr>
          <w:rFonts w:eastAsiaTheme="minorHAnsi"/>
          <w:sz w:val="28"/>
          <w:szCs w:val="28"/>
          <w:lang w:eastAsia="en-US"/>
        </w:rPr>
        <w:t xml:space="preserve"> (форма ППЭ-07-02)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66526" w:rsidRDefault="00E66526" w:rsidP="00E66526">
      <w:pPr>
        <w:tabs>
          <w:tab w:val="left" w:pos="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выдачу </w:t>
      </w:r>
      <w:r w:rsidRPr="00E66526">
        <w:rPr>
          <w:sz w:val="28"/>
          <w:szCs w:val="28"/>
          <w:u w:val="single"/>
        </w:rPr>
        <w:t>организаторам вне аудиторий</w:t>
      </w:r>
      <w:r>
        <w:rPr>
          <w:sz w:val="28"/>
          <w:szCs w:val="28"/>
        </w:rPr>
        <w:t xml:space="preserve"> следующих материалов: 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спис</w:t>
      </w:r>
      <w:r w:rsidR="0076770C">
        <w:rPr>
          <w:rFonts w:eastAsiaTheme="minorHAnsi"/>
          <w:sz w:val="28"/>
          <w:szCs w:val="28"/>
          <w:lang w:eastAsia="en-US"/>
        </w:rPr>
        <w:t>к</w:t>
      </w:r>
      <w:r w:rsidR="001C46A2">
        <w:rPr>
          <w:rFonts w:eastAsiaTheme="minorHAnsi"/>
          <w:sz w:val="28"/>
          <w:szCs w:val="28"/>
          <w:lang w:eastAsia="en-US"/>
        </w:rPr>
        <w:t>и</w:t>
      </w:r>
      <w:r w:rsidRPr="0076770C">
        <w:rPr>
          <w:rFonts w:eastAsiaTheme="minorHAnsi"/>
          <w:sz w:val="28"/>
          <w:szCs w:val="28"/>
          <w:lang w:eastAsia="en-US"/>
        </w:rPr>
        <w:t xml:space="preserve"> участников ОГЭ образовательной организации (форма ППЭ-06-01);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расшифров</w:t>
      </w:r>
      <w:r w:rsidR="001C46A2">
        <w:rPr>
          <w:rFonts w:eastAsiaTheme="minorHAnsi"/>
          <w:sz w:val="28"/>
          <w:szCs w:val="28"/>
          <w:lang w:eastAsia="en-US"/>
        </w:rPr>
        <w:t>ки</w:t>
      </w:r>
      <w:r w:rsidRPr="0076770C">
        <w:rPr>
          <w:rFonts w:eastAsiaTheme="minorHAnsi"/>
          <w:sz w:val="28"/>
          <w:szCs w:val="28"/>
          <w:lang w:eastAsia="en-US"/>
        </w:rPr>
        <w:t xml:space="preserve"> кодов образовательных организаций (форма ППЭ-16);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коррекции персональных данных участников ОГЭ в аудитории (форма ППЭ-12-02);</w:t>
      </w:r>
    </w:p>
    <w:p w:rsidR="0076770C" w:rsidRPr="0076770C" w:rsidRDefault="0076770C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акт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об идентификации личности участника ОГЭ (форма ППЭ-20);</w:t>
      </w:r>
    </w:p>
    <w:p w:rsidR="00E66526" w:rsidRDefault="0076770C" w:rsidP="0076770C">
      <w:pPr>
        <w:tabs>
          <w:tab w:val="left" w:pos="709"/>
          <w:tab w:val="left" w:pos="1134"/>
        </w:tabs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отметить в форме ППЭ-07-02 общественного наблюдателя и передать ему акт о результатах общественного наблюдения (форма ППЭ-18);</w:t>
      </w:r>
    </w:p>
    <w:p w:rsidR="00E66526" w:rsidRDefault="00E66526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не позднее, чем за 45 минут 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 xml:space="preserve"> дать указание начать организованный вход участников экзаменов в ППЭ;</w:t>
      </w:r>
    </w:p>
    <w:p w:rsidR="009B112A" w:rsidRDefault="009B112A" w:rsidP="009B112A">
      <w:pPr>
        <w:tabs>
          <w:tab w:val="left" w:pos="1620"/>
        </w:tabs>
        <w:ind w:firstLine="720"/>
        <w:jc w:val="both"/>
        <w:rPr>
          <w:rFonts w:eastAsiaTheme="minorHAnsi"/>
          <w:spacing w:val="-4"/>
          <w:sz w:val="28"/>
          <w:szCs w:val="28"/>
          <w:lang w:eastAsia="en-US"/>
        </w:rPr>
      </w:pPr>
      <w:r>
        <w:rPr>
          <w:rFonts w:eastAsiaTheme="minorHAnsi"/>
          <w:b/>
          <w:spacing w:val="-4"/>
          <w:sz w:val="28"/>
          <w:szCs w:val="28"/>
          <w:lang w:eastAsia="en-US"/>
        </w:rPr>
        <w:t>не позднее, чем за 15 минут до начала проведения экзамена</w:t>
      </w:r>
      <w:r>
        <w:rPr>
          <w:rFonts w:eastAsiaTheme="minorHAnsi"/>
          <w:spacing w:val="-4"/>
          <w:sz w:val="28"/>
          <w:szCs w:val="28"/>
          <w:lang w:eastAsia="en-US"/>
        </w:rPr>
        <w:t xml:space="preserve"> выдать в аудитории </w:t>
      </w:r>
      <w:r>
        <w:rPr>
          <w:rFonts w:eastAsiaTheme="minorHAnsi"/>
          <w:sz w:val="28"/>
          <w:szCs w:val="28"/>
          <w:lang w:eastAsia="en-US"/>
        </w:rPr>
        <w:t xml:space="preserve">доставочные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 индивидуальными комплектами экзаменационных материалов, возвратные </w:t>
      </w:r>
      <w:proofErr w:type="spellStart"/>
      <w:r>
        <w:rPr>
          <w:rFonts w:eastAsiaTheme="minorHAnsi"/>
          <w:sz w:val="28"/>
          <w:szCs w:val="28"/>
          <w:lang w:eastAsia="en-US"/>
        </w:rPr>
        <w:t>спецпакеты</w:t>
      </w:r>
      <w:proofErr w:type="spellEnd"/>
      <w:r>
        <w:rPr>
          <w:rFonts w:eastAsiaTheme="minorHAnsi"/>
          <w:sz w:val="28"/>
          <w:szCs w:val="28"/>
          <w:lang w:eastAsia="en-US"/>
        </w:rPr>
        <w:t>, дополнительные бланки ответов № 2</w:t>
      </w:r>
      <w:r>
        <w:rPr>
          <w:rFonts w:eastAsiaTheme="minorHAnsi"/>
          <w:spacing w:val="-4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1620"/>
        </w:tabs>
        <w:ind w:firstLine="720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экзамена контролировать ситуацию в ППЭ, решать возникающие в процессе экзамена вопросы;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после окончания экзамена</w:t>
      </w:r>
      <w:r>
        <w:rPr>
          <w:rFonts w:eastAsiaTheme="minorHAnsi"/>
          <w:sz w:val="28"/>
          <w:szCs w:val="28"/>
          <w:lang w:eastAsia="en-US"/>
        </w:rPr>
        <w:t xml:space="preserve">  в присутствии уполномоченного ГЭК в ППЭ получить от всех ответственных организаторов в аудиториях и пересчитать: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 и дополнительными бланками ответов № 2;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 xml:space="preserve">-карты и др.) </w:t>
      </w:r>
      <w:r w:rsidRPr="009B112A">
        <w:rPr>
          <w:b/>
          <w:sz w:val="28"/>
          <w:szCs w:val="28"/>
        </w:rPr>
        <w:t xml:space="preserve"> </w:t>
      </w:r>
      <w:r w:rsidRPr="009B112A">
        <w:rPr>
          <w:sz w:val="28"/>
          <w:szCs w:val="28"/>
        </w:rPr>
        <w:t>с файлами ответов обучающихся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черновики;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протоколы проведения экзамена в аудитории ППЭ;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  <w:r w:rsidRPr="009B112A">
        <w:rPr>
          <w:b/>
          <w:i/>
        </w:rPr>
        <w:t xml:space="preserve">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обучающимися заданий </w:t>
      </w:r>
      <w:r w:rsidRPr="009B112A">
        <w:rPr>
          <w:sz w:val="28"/>
          <w:szCs w:val="28"/>
        </w:rPr>
        <w:br/>
        <w:t xml:space="preserve">по </w:t>
      </w:r>
      <w:proofErr w:type="spellStart"/>
      <w:r w:rsidRPr="009B112A">
        <w:rPr>
          <w:sz w:val="28"/>
          <w:szCs w:val="28"/>
        </w:rPr>
        <w:t>аудированию</w:t>
      </w:r>
      <w:proofErr w:type="spellEnd"/>
      <w:r w:rsidRPr="009B112A">
        <w:rPr>
          <w:sz w:val="28"/>
          <w:szCs w:val="28"/>
        </w:rPr>
        <w:t xml:space="preserve">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– собеседников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</w:rPr>
        <w:t>CD-диски с цифровой аудиозаписью текста изложения по русскому языку.</w:t>
      </w:r>
      <w:r w:rsidRPr="009B112A">
        <w:rPr>
          <w:b/>
          <w:i/>
        </w:rPr>
        <w:t xml:space="preserve"> </w:t>
      </w:r>
    </w:p>
    <w:p w:rsidR="009B112A" w:rsidRPr="009E494B" w:rsidRDefault="009E494B" w:rsidP="009B112A">
      <w:pPr>
        <w:tabs>
          <w:tab w:val="left" w:pos="1134"/>
          <w:tab w:val="left" w:pos="1440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ab/>
      </w:r>
      <w:proofErr w:type="gramStart"/>
      <w:r w:rsidR="009B112A" w:rsidRPr="009E494B">
        <w:rPr>
          <w:rFonts w:eastAsiaTheme="minorHAnsi"/>
          <w:b/>
          <w:sz w:val="28"/>
          <w:szCs w:val="22"/>
          <w:lang w:eastAsia="en-US"/>
        </w:rPr>
        <w:t>сформировать и передать</w:t>
      </w:r>
      <w:proofErr w:type="gramEnd"/>
      <w:r w:rsidR="009B112A" w:rsidRPr="009E494B">
        <w:rPr>
          <w:rFonts w:eastAsiaTheme="minorHAnsi"/>
          <w:b/>
          <w:sz w:val="28"/>
          <w:szCs w:val="22"/>
          <w:lang w:eastAsia="en-US"/>
        </w:rPr>
        <w:t xml:space="preserve"> уполномоченному представителю ГЭК в ППЭ по акту приёмки-передачи </w:t>
      </w:r>
      <w:r w:rsidR="00EA6194">
        <w:rPr>
          <w:rFonts w:eastAsiaTheme="minorHAnsi"/>
          <w:b/>
          <w:sz w:val="28"/>
          <w:szCs w:val="22"/>
          <w:lang w:eastAsia="en-US"/>
        </w:rPr>
        <w:t xml:space="preserve">(форма ППЭ-14) </w:t>
      </w:r>
      <w:r w:rsidR="009B112A" w:rsidRPr="009E494B">
        <w:rPr>
          <w:rFonts w:eastAsiaTheme="minorHAnsi"/>
          <w:b/>
          <w:sz w:val="28"/>
          <w:szCs w:val="28"/>
          <w:lang w:eastAsia="en-US"/>
        </w:rPr>
        <w:t>следующие материалы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>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1,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запечатанные</w:t>
      </w:r>
      <w:proofErr w:type="gramEnd"/>
      <w:r w:rsidRPr="009B112A">
        <w:rPr>
          <w:sz w:val="28"/>
          <w:szCs w:val="28"/>
        </w:rPr>
        <w:t xml:space="preserve"> возвратные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с бланками ответов № 2, дополнительными бланками ответов № 2,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запечатанный в конверт внешний носитель (CD, </w:t>
      </w:r>
      <w:proofErr w:type="spellStart"/>
      <w:r w:rsidRPr="009B112A">
        <w:rPr>
          <w:sz w:val="28"/>
          <w:szCs w:val="28"/>
        </w:rPr>
        <w:t>флеш</w:t>
      </w:r>
      <w:proofErr w:type="spellEnd"/>
      <w:r w:rsidRPr="009B112A">
        <w:rPr>
          <w:sz w:val="28"/>
          <w:szCs w:val="28"/>
        </w:rPr>
        <w:t>-карты и др.) с файлами ответов участников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lastRenderedPageBreak/>
        <w:t>использованные</w:t>
      </w:r>
      <w:proofErr w:type="gramEnd"/>
      <w:r w:rsidRPr="009B112A">
        <w:rPr>
          <w:sz w:val="28"/>
          <w:szCs w:val="28"/>
        </w:rPr>
        <w:t xml:space="preserve">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9B112A">
        <w:rPr>
          <w:sz w:val="28"/>
          <w:szCs w:val="28"/>
        </w:rPr>
        <w:t>неиспользованные</w:t>
      </w:r>
      <w:proofErr w:type="gramEnd"/>
      <w:r w:rsidRPr="009B112A">
        <w:rPr>
          <w:sz w:val="28"/>
          <w:szCs w:val="28"/>
        </w:rPr>
        <w:t xml:space="preserve"> доставочные </w:t>
      </w:r>
      <w:proofErr w:type="spellStart"/>
      <w:r w:rsidRPr="009B112A">
        <w:rPr>
          <w:sz w:val="28"/>
          <w:szCs w:val="28"/>
        </w:rPr>
        <w:t>спецпакеты</w:t>
      </w:r>
      <w:proofErr w:type="spellEnd"/>
      <w:r w:rsidRPr="009B112A">
        <w:rPr>
          <w:sz w:val="28"/>
          <w:szCs w:val="28"/>
        </w:rPr>
        <w:t xml:space="preserve">  с индивидуальными комплектами экзаменационных материалов;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 xml:space="preserve">неиспользованные индивидуальные комплекты экзаменационных материалов (в </w:t>
      </w:r>
      <w:proofErr w:type="spellStart"/>
      <w:r w:rsidRPr="009B112A">
        <w:rPr>
          <w:sz w:val="28"/>
          <w:szCs w:val="28"/>
        </w:rPr>
        <w:t>т.ч</w:t>
      </w:r>
      <w:proofErr w:type="spellEnd"/>
      <w:r w:rsidRPr="009B112A">
        <w:rPr>
          <w:sz w:val="28"/>
          <w:szCs w:val="28"/>
        </w:rPr>
        <w:t xml:space="preserve">. из </w:t>
      </w:r>
      <w:proofErr w:type="gramStart"/>
      <w:r w:rsidRPr="009B112A">
        <w:rPr>
          <w:sz w:val="28"/>
          <w:szCs w:val="28"/>
        </w:rPr>
        <w:t>вскрытого</w:t>
      </w:r>
      <w:proofErr w:type="gramEnd"/>
      <w:r w:rsidRPr="009B112A">
        <w:rPr>
          <w:sz w:val="28"/>
          <w:szCs w:val="28"/>
        </w:rPr>
        <w:t xml:space="preserve"> резервного </w:t>
      </w:r>
      <w:proofErr w:type="spellStart"/>
      <w:r w:rsidRPr="009B112A">
        <w:rPr>
          <w:sz w:val="28"/>
          <w:szCs w:val="28"/>
        </w:rPr>
        <w:t>спецпакета</w:t>
      </w:r>
      <w:proofErr w:type="spellEnd"/>
      <w:r w:rsidRPr="009B112A">
        <w:rPr>
          <w:sz w:val="28"/>
          <w:szCs w:val="28"/>
        </w:rPr>
        <w:t>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9B112A" w:rsidRDefault="009B112A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протокол проведения </w:t>
      </w:r>
      <w:r w:rsidR="009E494B">
        <w:rPr>
          <w:sz w:val="28"/>
          <w:szCs w:val="28"/>
        </w:rPr>
        <w:t>ОГЭ</w:t>
      </w:r>
      <w:r w:rsidRPr="009B112A">
        <w:rPr>
          <w:sz w:val="28"/>
          <w:szCs w:val="28"/>
        </w:rPr>
        <w:t xml:space="preserve"> в ППЭ</w:t>
      </w:r>
      <w:r w:rsidR="009E494B">
        <w:rPr>
          <w:sz w:val="28"/>
          <w:szCs w:val="28"/>
        </w:rPr>
        <w:t xml:space="preserve"> (форма ППЭ-13-01)</w:t>
      </w:r>
      <w:r w:rsidRPr="009E494B">
        <w:rPr>
          <w:sz w:val="28"/>
          <w:szCs w:val="28"/>
        </w:rPr>
        <w:t>;</w:t>
      </w:r>
    </w:p>
    <w:p w:rsidR="009E494B" w:rsidRPr="009E494B" w:rsidRDefault="009E494B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ППЭ-05-01,ППЭ-07-01, ППЭ-07-02</w:t>
      </w:r>
      <w:r w:rsidR="00DC4219">
        <w:rPr>
          <w:sz w:val="28"/>
          <w:szCs w:val="28"/>
        </w:rPr>
        <w:t>, ППЭ-12-02</w:t>
      </w:r>
      <w:r>
        <w:rPr>
          <w:sz w:val="28"/>
          <w:szCs w:val="28"/>
        </w:rPr>
        <w:t>;</w:t>
      </w:r>
    </w:p>
    <w:p w:rsidR="009B112A" w:rsidRDefault="009E494B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следующие </w:t>
      </w:r>
      <w:r w:rsidR="009B112A" w:rsidRPr="009B112A">
        <w:rPr>
          <w:sz w:val="28"/>
          <w:szCs w:val="28"/>
        </w:rPr>
        <w:t>акты</w:t>
      </w:r>
      <w:r>
        <w:rPr>
          <w:sz w:val="28"/>
          <w:szCs w:val="28"/>
        </w:rPr>
        <w:t>: акт готовности ППЭ (форма ППЭ-01), акт о результатах общественного контроля (форма ППЭ-18), а также по наличию – акт идентификации личности участника ОГЭ (форма ППЭ-20), акт об удалении участника ОГЭ (форма ППЭ-21), акт о досрочном завершении экзамена по объективным причинам</w:t>
      </w:r>
      <w:r w:rsidR="00930A68">
        <w:rPr>
          <w:sz w:val="28"/>
          <w:szCs w:val="28"/>
        </w:rPr>
        <w:t xml:space="preserve"> (форма </w:t>
      </w:r>
      <w:r w:rsidR="00C84C85">
        <w:rPr>
          <w:sz w:val="28"/>
          <w:szCs w:val="28"/>
        </w:rPr>
        <w:t>ППЭ-22)</w:t>
      </w:r>
      <w:r w:rsidR="009B112A" w:rsidRPr="009B112A">
        <w:rPr>
          <w:sz w:val="28"/>
          <w:szCs w:val="28"/>
        </w:rPr>
        <w:t>;</w:t>
      </w:r>
    </w:p>
    <w:p w:rsidR="00C84C85" w:rsidRPr="009B112A" w:rsidRDefault="00C84C85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 апелляции о нарушении установленного порядка проведения ГИА-9 (форма ППЭ-02) и протокол рассмотрения апелляции о нарушении установленного порядка проведения ГИА-9 (форма </w:t>
      </w:r>
      <w:r w:rsidR="00DC4219">
        <w:rPr>
          <w:sz w:val="28"/>
          <w:szCs w:val="28"/>
        </w:rPr>
        <w:t>ППЭ-03) – по наличию;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CD-диски с цифровой аудиозаписью исходного текста для написания участниками краткого изложения;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участниками заданий </w:t>
      </w:r>
      <w:r w:rsidRPr="009B112A">
        <w:rPr>
          <w:sz w:val="28"/>
          <w:szCs w:val="28"/>
        </w:rPr>
        <w:br/>
        <w:t xml:space="preserve">по </w:t>
      </w:r>
      <w:proofErr w:type="spellStart"/>
      <w:r w:rsidRPr="009B112A">
        <w:rPr>
          <w:sz w:val="28"/>
          <w:szCs w:val="28"/>
        </w:rPr>
        <w:t>аудированию</w:t>
      </w:r>
      <w:proofErr w:type="spellEnd"/>
      <w:r w:rsidRPr="009B112A">
        <w:rPr>
          <w:sz w:val="28"/>
          <w:szCs w:val="28"/>
        </w:rPr>
        <w:t xml:space="preserve">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- собеседников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другие документы и материалы, которые руководитель ППЭ </w:t>
      </w:r>
      <w:r w:rsidRPr="009B112A">
        <w:rPr>
          <w:sz w:val="28"/>
          <w:szCs w:val="28"/>
        </w:rPr>
        <w:br/>
        <w:t>и уполномоченный представитель ГЭК в ППЭ сочли необходимым передать в РЦОИ;</w:t>
      </w:r>
    </w:p>
    <w:p w:rsidR="009B112A" w:rsidRDefault="009B112A" w:rsidP="009B112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передать помещения, оборудование и разрешённые справочные материалы руководителю учреждения, на базе которого был организован ППЭ (или уполномоченному им лицу).</w:t>
      </w:r>
    </w:p>
    <w:p w:rsidR="009B112A" w:rsidRDefault="009B112A" w:rsidP="009B112A">
      <w:pPr>
        <w:rPr>
          <w:b/>
          <w:smallCaps/>
        </w:rPr>
      </w:pPr>
    </w:p>
    <w:bookmarkEnd w:id="0"/>
    <w:p w:rsidR="007B5444" w:rsidRDefault="007B5444" w:rsidP="009B112A">
      <w:pPr>
        <w:jc w:val="right"/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Default="007B5444" w:rsidP="007B5444">
      <w:pPr>
        <w:rPr>
          <w:sz w:val="22"/>
          <w:szCs w:val="22"/>
        </w:rPr>
      </w:pPr>
    </w:p>
    <w:p w:rsidR="009B112A" w:rsidRPr="007B5444" w:rsidRDefault="007B5444" w:rsidP="007B5444">
      <w:pPr>
        <w:tabs>
          <w:tab w:val="left" w:pos="21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B112A" w:rsidRPr="007B5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429" w:rsidRDefault="00AD4429" w:rsidP="007A1693">
      <w:r>
        <w:separator/>
      </w:r>
    </w:p>
  </w:endnote>
  <w:endnote w:type="continuationSeparator" w:id="0">
    <w:p w:rsidR="00AD4429" w:rsidRDefault="00AD4429" w:rsidP="007A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429" w:rsidRDefault="00AD4429" w:rsidP="007A1693">
      <w:r>
        <w:separator/>
      </w:r>
    </w:p>
  </w:footnote>
  <w:footnote w:type="continuationSeparator" w:id="0">
    <w:p w:rsidR="00AD4429" w:rsidRDefault="00AD4429" w:rsidP="007A1693">
      <w:r>
        <w:continuationSeparator/>
      </w:r>
    </w:p>
  </w:footnote>
  <w:footnote w:id="1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  <w:footnote w:id="2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08FD771F"/>
    <w:multiLevelType w:val="hybridMultilevel"/>
    <w:tmpl w:val="5672CE0E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1943E5"/>
    <w:multiLevelType w:val="hybridMultilevel"/>
    <w:tmpl w:val="CC1E255C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9530C65"/>
    <w:multiLevelType w:val="hybridMultilevel"/>
    <w:tmpl w:val="5694D6CE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6D406C"/>
    <w:multiLevelType w:val="hybridMultilevel"/>
    <w:tmpl w:val="73F27DAE"/>
    <w:lvl w:ilvl="0" w:tplc="10CCA3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6B5D163D"/>
    <w:multiLevelType w:val="hybridMultilevel"/>
    <w:tmpl w:val="BCB8605A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616C60"/>
    <w:multiLevelType w:val="hybridMultilevel"/>
    <w:tmpl w:val="E7BA740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693"/>
    <w:rsid w:val="00084DCC"/>
    <w:rsid w:val="000E5BC3"/>
    <w:rsid w:val="001A459C"/>
    <w:rsid w:val="001C46A2"/>
    <w:rsid w:val="00246AE4"/>
    <w:rsid w:val="00276E3B"/>
    <w:rsid w:val="0029710A"/>
    <w:rsid w:val="003678C6"/>
    <w:rsid w:val="003C7BF7"/>
    <w:rsid w:val="0040264D"/>
    <w:rsid w:val="004B3795"/>
    <w:rsid w:val="0076770C"/>
    <w:rsid w:val="00767A67"/>
    <w:rsid w:val="007A1693"/>
    <w:rsid w:val="007B5444"/>
    <w:rsid w:val="007F4A83"/>
    <w:rsid w:val="00882DF1"/>
    <w:rsid w:val="008F068A"/>
    <w:rsid w:val="00930A68"/>
    <w:rsid w:val="009B112A"/>
    <w:rsid w:val="009E494B"/>
    <w:rsid w:val="00A964FA"/>
    <w:rsid w:val="00AD4429"/>
    <w:rsid w:val="00B3199F"/>
    <w:rsid w:val="00C84C85"/>
    <w:rsid w:val="00CE5368"/>
    <w:rsid w:val="00DC4219"/>
    <w:rsid w:val="00DE1D87"/>
    <w:rsid w:val="00E41127"/>
    <w:rsid w:val="00E66526"/>
    <w:rsid w:val="00E7509F"/>
    <w:rsid w:val="00E820AB"/>
    <w:rsid w:val="00E97BEB"/>
    <w:rsid w:val="00EA6194"/>
    <w:rsid w:val="00EC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169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69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69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69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69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69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69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69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69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169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16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16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16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1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169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A169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A169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7A169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9B112A"/>
    <w:pPr>
      <w:ind w:left="720"/>
      <w:contextualSpacing/>
    </w:pPr>
  </w:style>
  <w:style w:type="paragraph" w:styleId="a7">
    <w:name w:val="Title"/>
    <w:basedOn w:val="a"/>
    <w:next w:val="a8"/>
    <w:link w:val="a9"/>
    <w:uiPriority w:val="99"/>
    <w:qFormat/>
    <w:rsid w:val="00A964FA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9">
    <w:name w:val="Название Знак"/>
    <w:basedOn w:val="a0"/>
    <w:link w:val="a7"/>
    <w:uiPriority w:val="99"/>
    <w:rsid w:val="00A964FA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8">
    <w:name w:val="Subtitle"/>
    <w:basedOn w:val="a"/>
    <w:next w:val="a"/>
    <w:link w:val="aa"/>
    <w:uiPriority w:val="11"/>
    <w:qFormat/>
    <w:rsid w:val="00A96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uiPriority w:val="11"/>
    <w:rsid w:val="00A96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169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69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69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69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69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69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69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69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69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169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16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16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16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1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169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A169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A169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7A169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9B112A"/>
    <w:pPr>
      <w:ind w:left="720"/>
      <w:contextualSpacing/>
    </w:pPr>
  </w:style>
  <w:style w:type="paragraph" w:styleId="a7">
    <w:name w:val="Title"/>
    <w:basedOn w:val="a"/>
    <w:next w:val="a8"/>
    <w:link w:val="a9"/>
    <w:uiPriority w:val="99"/>
    <w:qFormat/>
    <w:rsid w:val="00A964FA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9">
    <w:name w:val="Название Знак"/>
    <w:basedOn w:val="a0"/>
    <w:link w:val="a7"/>
    <w:uiPriority w:val="99"/>
    <w:rsid w:val="00A964FA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8">
    <w:name w:val="Subtitle"/>
    <w:basedOn w:val="a"/>
    <w:next w:val="a"/>
    <w:link w:val="aa"/>
    <w:uiPriority w:val="11"/>
    <w:qFormat/>
    <w:rsid w:val="00A96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uiPriority w:val="11"/>
    <w:rsid w:val="00A96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BD79A-F263-4345-B5F5-B66324F2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24</cp:revision>
  <dcterms:created xsi:type="dcterms:W3CDTF">2014-04-16T20:02:00Z</dcterms:created>
  <dcterms:modified xsi:type="dcterms:W3CDTF">2014-05-13T12:15:00Z</dcterms:modified>
</cp:coreProperties>
</file>